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28.01.2026 N 62</w:t>
              <w:br/>
              <w:t xml:space="preserve">"Об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28.08.2026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28 января 2026 г. N 62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ФОРМИРОВАНИЯ И ВЕДЕНИЯ ПЕРЕЧНЯ ФИЗКУЛЬТУРНО-СПОРТИВНЫХ</w:t>
      </w:r>
    </w:p>
    <w:p>
      <w:pPr>
        <w:pStyle w:val="2"/>
        <w:jc w:val="center"/>
      </w:pPr>
      <w:r>
        <w:rPr>
          <w:sz w:val="24"/>
        </w:rPr>
        <w:t xml:space="preserve">ОРГАНИЗАЦИЙ, ИНДИВИДУАЛЬНЫХ ПРЕДПРИНИМАТЕЛЕЙ, ОСУЩЕСТВЛЯЮЩИХ</w:t>
      </w:r>
    </w:p>
    <w:p>
      <w:pPr>
        <w:pStyle w:val="2"/>
        <w:jc w:val="center"/>
      </w:pPr>
      <w:r>
        <w:rPr>
          <w:sz w:val="24"/>
        </w:rPr>
        <w:t xml:space="preserve">ДЕЯТЕЛЬНОСТЬ В ОБЛАСТИ ФИЗИЧЕСКОЙ КУЛЬТУРЫ И СПОРТА</w:t>
      </w:r>
    </w:p>
    <w:p>
      <w:pPr>
        <w:pStyle w:val="2"/>
        <w:jc w:val="center"/>
      </w:pPr>
      <w:r>
        <w:rPr>
          <w:sz w:val="24"/>
        </w:rPr>
        <w:t xml:space="preserve">В КАЧЕСТВЕ ОСНОВНОГО ВИДА ДЕЯТЕЛЬНОСТИ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реализации </w:t>
      </w:r>
      <w:hyperlink w:history="0" r:id="rId8" w:tooltip="&quot;Налоговый кодекс Российской Федерации (часть вторая)&quot; от 05.08.2000 N 117-ФЗ (ред. от 04.08.2026) {КонсультантПлюс}">
        <w:r>
          <w:rPr>
            <w:sz w:val="24"/>
            <w:color w:val="0000ff"/>
          </w:rPr>
          <w:t xml:space="preserve">подпункта 7 пункта 1 статьи 219</w:t>
        </w:r>
      </w:hyperlink>
      <w:r>
        <w:rPr>
          <w:sz w:val="24"/>
        </w:rPr>
        <w:t xml:space="preserve"> Налогового кодекса Российской Федерации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1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Рекомендовать высшим должностным лицам субъектов Российской Федерации (руководителям высших исполнительных органов субъектов Российской Федерации) принять меры по обеспечению направления сформированной информации о физкультурно-спортивных организациях, индивидуальных предпринимателях в Министерство спорта Российской Федерации в сроки, установленные </w:t>
      </w:r>
      <w:hyperlink w:history="0" w:anchor="P31" w:tooltip="ПРАВИЛА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, утвержденными настоящим постановлением.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 силу </w:t>
      </w:r>
      <w:hyperlink w:history="0" r:id="rId9" w:tooltip="Постановление Правительства РФ от 06.09.2021 N 1501 &quot;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6 сентября 2021 г. N 1501 "Об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деятельности" (Собрание законодательства Российской Федерации, 2021, N 38, ст. 6622).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Настоящее постановление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 января 2026 г. N 62</w:t>
      </w:r>
    </w:p>
    <w:p>
      <w:pPr>
        <w:pStyle w:val="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ФОРМИРОВАНИЯ И ВЕДЕНИЯ ПЕРЕЧНЯ ФИЗКУЛЬТУРНО-СПОРТИВНЫХ</w:t>
      </w:r>
    </w:p>
    <w:p>
      <w:pPr>
        <w:pStyle w:val="2"/>
        <w:jc w:val="center"/>
      </w:pPr>
      <w:r>
        <w:rPr>
          <w:sz w:val="24"/>
        </w:rPr>
        <w:t xml:space="preserve">ОРГАНИЗАЦИЙ, ИНДИВИДУАЛЬНЫХ ПРЕДПРИНИМАТЕЛЕЙ, ОСУЩЕСТВЛЯЮЩИХ</w:t>
      </w:r>
    </w:p>
    <w:p>
      <w:pPr>
        <w:pStyle w:val="2"/>
        <w:jc w:val="center"/>
      </w:pPr>
      <w:r>
        <w:rPr>
          <w:sz w:val="24"/>
        </w:rPr>
        <w:t xml:space="preserve">ДЕЯТЕЛЬНОСТЬ В ОБЛАСТИ ФИЗИЧЕСКОЙ КУЛЬТУРЫ И СПОРТА</w:t>
      </w:r>
    </w:p>
    <w:p>
      <w:pPr>
        <w:pStyle w:val="2"/>
        <w:jc w:val="center"/>
      </w:pPr>
      <w:r>
        <w:rPr>
          <w:sz w:val="24"/>
        </w:rPr>
        <w:t xml:space="preserve">В КАЧЕСТВЕ ОСНОВНОГО ВИДА ДЕЯТЕЛЬНОСТИ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 (далее соответственно - физкультурно-спортивные организации, индивидуальные предприниматели, перечень организаций), критерии включения физкультурно-спортивных организаций, индивидуальных предпринимателей в перечень организаций, сроки и способы представления данных исполнительными органами субъектов Российской Федерации в области физической культуры и спорта, на основании которых формируется перечень организаций.</w:t>
      </w:r>
    </w:p>
    <w:bookmarkStart w:id="38" w:name="P38"/>
    <w:bookmarkEnd w:id="3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Критериями включения физкультурно-спортивных организаций, индивидуальных предпринимателей в перечень организаций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осуществление физкультурно-спортивной организацией, индивидуальным предпринимателем деятельности в области физической культуры и спорта в качестве основного вида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предоставление услуг, включенных в </w:t>
      </w:r>
      <w:hyperlink w:history="0" r:id="rId10" w:tooltip="Распоряжение Правительства РФ от 06.09.2021 N 2466-р &lt;Об утверждении перечня видов физкультурно-оздоровительных услуг&g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видов физкультурно-оздоровительных услуг, утверждаемый Правительством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наличие в штате физкультурно-спортивной организации, индивидуального предпринимателя работников, непосредственно задействованных в предоставлении физкультурно-оздоровительных услуг, имеющих образование не ниже среднего профессионального образования в области физической культуры и спорта или прошедших переподготовку по программам дополнительного профессионального образования в области физической культуры и спорта;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при оказании индивидуальным предпринимателем физкультурно-оздоровительных услуг самостоятельно - наличие у него образования не ниже среднего профессионального образования в области физической культуры и спорта или прохождение им переподготовки по программам дополнительного профессионального образования в области физической культуры и спорта;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отсутствие физкультурно-спортивной организации, индивидуального предпринимателя в реестрах недобросовестных поставщиков (подрядчиков, исполнителей), предусмотренных законодательством Российской Федерации в сфере закупок товаров, работ, услуг.</w:t>
      </w:r>
    </w:p>
    <w:bookmarkStart w:id="44" w:name="P44"/>
    <w:bookmarkEnd w:id="4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перечень организаций подлежит включению следующая информация: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полное наименование и сокращенное наименование (при наличии) физкультурно-спортивной организации, фамилия, имя, отчество (при наличии) индивидуального предпринимателя, фирменное наименование физкультурно-спортивной организации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идентификационный номер налогоплательщика;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основной государственный регистрационный номер;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адрес места оказания физкультурно-оздоровительных услуг физкультурно-спортивной организацией, индивидуальным предпринимателем;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контактные данные с указанием адреса официального сайта в информационно-телекоммуникационной сети "Интернет" (при наличии) физкультурно-спортивной организации, индивидуального предпринимателя.</w:t>
      </w:r>
    </w:p>
    <w:bookmarkStart w:id="50" w:name="P50"/>
    <w:bookmarkEnd w:id="5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Министерство спорта Российской Федерации ежегодно, но не позднее 1 октября года, предшествующего очередному календарному году (в 2026 году - не позднее 5-го рабочего дня со дня вступления в силу постановления Правительства Российской Федерации от 28 января 2026 г. N 62 "Об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деятельности"), обобщает информацию, указанную в </w:t>
      </w:r>
      <w:hyperlink w:history="0" w:anchor="P44" w:tooltip="3. В перечень организаций подлежит включению следующая информация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Правил, о физкультурно-спортивных организациях, об индивидуальных предпринимателях, основной вид деятельности которых в соответствии с выгружаемыми сведениями, содержащимися в едином государственном реестре юридических лиц и едином государственном реестре индивидуальных предпринимателей, соответствует одному из следующих кодов Общероссийского </w:t>
      </w:r>
      <w:hyperlink w:history="0" r:id="rId11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видов экономической деятельности:</w:t>
      </w:r>
    </w:p>
    <w:p>
      <w:pPr>
        <w:pStyle w:val="0"/>
        <w:spacing w:before="240" w:lineRule="auto"/>
        <w:ind w:firstLine="540"/>
        <w:jc w:val="both"/>
      </w:pPr>
      <w:hyperlink w:history="0" r:id="rId12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>
          <w:rPr>
            <w:sz w:val="24"/>
            <w:color w:val="0000ff"/>
          </w:rPr>
          <w:t xml:space="preserve">93.1</w:t>
        </w:r>
      </w:hyperlink>
      <w:r>
        <w:rPr>
          <w:sz w:val="24"/>
        </w:rPr>
        <w:t xml:space="preserve"> Деятельность в области спорта;</w:t>
      </w:r>
    </w:p>
    <w:p>
      <w:pPr>
        <w:pStyle w:val="0"/>
        <w:spacing w:before="240" w:lineRule="auto"/>
        <w:ind w:firstLine="540"/>
        <w:jc w:val="both"/>
      </w:pPr>
      <w:hyperlink w:history="0" r:id="rId13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>
          <w:rPr>
            <w:sz w:val="24"/>
            <w:color w:val="0000ff"/>
          </w:rPr>
          <w:t xml:space="preserve">93.11</w:t>
        </w:r>
      </w:hyperlink>
      <w:r>
        <w:rPr>
          <w:sz w:val="24"/>
        </w:rPr>
        <w:t xml:space="preserve"> Деятельность спортивных объектов;</w:t>
      </w:r>
    </w:p>
    <w:p>
      <w:pPr>
        <w:pStyle w:val="0"/>
        <w:spacing w:before="240" w:lineRule="auto"/>
        <w:ind w:firstLine="540"/>
        <w:jc w:val="both"/>
      </w:pPr>
      <w:hyperlink w:history="0" r:id="rId14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>
          <w:rPr>
            <w:sz w:val="24"/>
            <w:color w:val="0000ff"/>
          </w:rPr>
          <w:t xml:space="preserve">93.12</w:t>
        </w:r>
      </w:hyperlink>
      <w:r>
        <w:rPr>
          <w:sz w:val="24"/>
        </w:rPr>
        <w:t xml:space="preserve"> Деятельность спортивных клубов;</w:t>
      </w:r>
    </w:p>
    <w:p>
      <w:pPr>
        <w:pStyle w:val="0"/>
        <w:spacing w:before="240" w:lineRule="auto"/>
        <w:ind w:firstLine="540"/>
        <w:jc w:val="both"/>
      </w:pPr>
      <w:hyperlink w:history="0" r:id="rId15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>
          <w:rPr>
            <w:sz w:val="24"/>
            <w:color w:val="0000ff"/>
          </w:rPr>
          <w:t xml:space="preserve">93.13</w:t>
        </w:r>
      </w:hyperlink>
      <w:r>
        <w:rPr>
          <w:sz w:val="24"/>
        </w:rPr>
        <w:t xml:space="preserve"> Деятельность фитнес-центров;</w:t>
      </w:r>
    </w:p>
    <w:p>
      <w:pPr>
        <w:pStyle w:val="0"/>
        <w:spacing w:before="240" w:lineRule="auto"/>
        <w:ind w:firstLine="540"/>
        <w:jc w:val="both"/>
      </w:pPr>
      <w:hyperlink w:history="0" r:id="rId16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>
          <w:rPr>
            <w:sz w:val="24"/>
            <w:color w:val="0000ff"/>
          </w:rPr>
          <w:t xml:space="preserve">93.19</w:t>
        </w:r>
      </w:hyperlink>
      <w:r>
        <w:rPr>
          <w:sz w:val="24"/>
        </w:rPr>
        <w:t xml:space="preserve"> Деятельность в области спорта прочая.</w:t>
      </w:r>
    </w:p>
    <w:bookmarkStart w:id="56" w:name="P56"/>
    <w:bookmarkEnd w:id="5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Министерство спорта Российской Федерации не позднее 5-го рабочего дня со дня обобщения информации, указанной в </w:t>
      </w:r>
      <w:hyperlink w:history="0" w:anchor="P50" w:tooltip="4. Министерство спорта Российской Федерации ежегодно, но не позднее 1 октября года, предшествующего очередному календарному году (в 2026 году - не позднее 5-го рабочего дня со дня вступления в силу постановления Правительства Российской Федерации от 28 января 2026 г. N 62 &quot;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&quot;), обо..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настоящих Правил, направляет ее в исполнительные органы субъектов Российской Федерации в области физической культуры и спорта (далее - уполномоченные органы).</w:t>
      </w:r>
    </w:p>
    <w:bookmarkStart w:id="57" w:name="P57"/>
    <w:bookmarkEnd w:id="5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Уполномоченные органы в целях представления в Министерство спорта Российской Федерации информации для формирования перечня организаций не позднее 18-го рабочего дня со дня получения от Министерства спорта Российской Федерации информации, указанной в </w:t>
      </w:r>
      <w:hyperlink w:history="0" w:anchor="P56" w:tooltip="5. Министерство спорта Российской Федерации не позднее 5-го рабочего дня со дня обобщения информации, указанной в пункте 4 настоящих Правил, направляет ее в исполнительные органы субъектов Российской Федерации в области физической культуры и спорта (далее - уполномоченные органы).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настоящих Правил, обеспечивают получение от физкультурно-спортивных организаций, индивидуальных предпринимателей согласий о включении их в перечень организаций (далее - согласия о включении в перечень организаций), а также подтверждений от физкультурно-спортивных организаций, индивидуальных предпринимателей о соответствии их критериям, указанным в </w:t>
      </w:r>
      <w:hyperlink w:history="0" w:anchor="P38" w:tooltip="2. Критериями включения физкультурно-спортивных организаций, индивидуальных предпринимателей в перечень организаций являю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 (далее - подтверждения о соответствии критериям). Согласие о включении в перечень организаций и подтверждение о соответствии критериям подписываются на бумажном носителе или в электронном формате (электронной цифровой подписью) руководителем физкультурно-спортивной организации (индивидуальным предпринимателем) или уполномоченным лицом с приложением соответствующей доверенности.</w:t>
      </w:r>
    </w:p>
    <w:bookmarkStart w:id="58" w:name="P58"/>
    <w:bookmarkEnd w:id="5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 течение 2 рабочих дней по истечении срока, указанного в </w:t>
      </w:r>
      <w:hyperlink w:history="0" w:anchor="P57" w:tooltip="6. Уполномоченные органы в целях представления в Министерство спорта Российской Федерации информации для формирования перечня организаций не позднее 18-го рабочего дня со дня получения от Министерства спорта Российской Федерации информации, указанной в пункте 5 настоящих Правил, обеспечивают получение от физкультурно-спортивных организаций, индивидуальных предпринимателей согласий о включении их в перечень организаций (далее - согласия о включении в перечень организаций), а также подтверждений от физкуль...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настоящих Правил, уполномоченные органы направляют в Министерство спорта Российской Федерации в письменной форме посредством почтового отправления или в форме электронного документа информацию, указанную в </w:t>
      </w:r>
      <w:hyperlink w:history="0" w:anchor="P44" w:tooltip="3. В перечень организаций подлежит включению следующая информация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Правил, о физкультурно-спортивных организациях, об индивидуальных предпринимателях, представивших согласия о включении в перечень организаций и подтверждения о соответствии критериям.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Физкультурно-спортивная организация, индивидуальный предприниматель не могут быть включены в перечень организаций по следующим основаниям: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непредставление физкультурно-спортивной организацией или индивидуальным предпринимателем согласия о включении в перечень организаций и подтверждения о соответствии критериям;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несоответствие основного вида деятельности физкультурно-спортивной организации или индивидуального предпринимателя одному из кодов Общероссийского </w:t>
      </w:r>
      <w:hyperlink w:history="0" r:id="rId17" w:tooltip="&quot;ОК 029-2014 (КДЕС Ред. 2). Общероссийский классификатор видов экономической деятельности&quot; (утв. Приказом Росстандарта от 31.01.2014 N 14-ст) (ред. от 02.06.202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видов экономической деятельности, указанных в </w:t>
      </w:r>
      <w:hyperlink w:history="0" w:anchor="P50" w:tooltip="4. Министерство спорта Российской Федерации ежегодно, но не позднее 1 октября года, предшествующего очередному календарному году (в 2026 году - не позднее 5-го рабочего дня со дня вступления в силу постановления Правительства Российской Федерации от 28 января 2026 г. N 62 &quot;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&quot;), обо..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Министерство спорта Российской Федерации ежегодно, но не позднее 1 декабря года, предшествующего очередному налоговому периоду (в 2026 году - не позднее 1 марта 2026 г.), на основании информации, полученной от уполномоченных органов в соответствии с </w:t>
      </w:r>
      <w:hyperlink w:history="0" w:anchor="P58" w:tooltip="7. В течение 2 рабочих дней по истечении срока, указанного в пункте 6 настоящих Правил, уполномоченные органы направляют в Министерство спорта Российской Федерации в письменной форме посредством почтового отправления или в форме электронного документа информацию, указанную в пункте 3 настоящих Правил, о физкультурно-спортивных организациях, об индивидуальных предпринимателях, представивших согласия о включении в перечень организаций и подтверждения о соответствии критериям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настоящих Правил, формирует, утверждает и направляет в Федеральную налоговую службу перечень организаций.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Актуальный Перечень см. на сайте Минспорта России </w:t>
            </w:r>
            <w:hyperlink w:history="0" r:id="rId18">
              <w:r>
                <w:rPr>
                  <w:sz w:val="24"/>
                  <w:color w:val="0000ff"/>
                </w:rPr>
                <w:t xml:space="preserve">https://minsport.gov.ru/activities/o-nalogovom-vychete-za-zanyatiya-sportom/</w:t>
              </w:r>
            </w:hyperlink>
            <w:r>
              <w:rPr>
                <w:sz w:val="24"/>
                <w:color w:val="392c69"/>
              </w:rPr>
              <w:t xml:space="preserve">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Перечень организаций размещается на официальном сайте Министерства спорта Российской Федерации в информационно-телекоммуникационной сети "Интернет" в течение 5 рабочих дней со дня его утверждения.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Перечень организаций формируется в электронном формате и ведется на русском языке.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Ответственность за достоверность информации о физкультурно-спортивной организации, об индивидуальном предпринимателе, указанной в </w:t>
      </w:r>
      <w:hyperlink w:history="0" w:anchor="P58" w:tooltip="7. В течение 2 рабочих дней по истечении срока, указанного в пункте 6 настоящих Правил, уполномоченные органы направляют в Министерство спорта Российской Федерации в письменной форме посредством почтового отправления или в форме электронного документа информацию, указанную в пункте 3 настоящих Правил, о физкультурно-спортивных организациях, об индивидуальных предпринимателях, представивших согласия о включении в перечень организаций и подтверждения о соответствии критериям.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настоящих Правил, несет уполномоченный орган, представивший указанную информацию в Министерство спорта Российской Федерации.</w:t>
      </w:r>
    </w:p>
    <w:bookmarkStart w:id="68" w:name="P68"/>
    <w:bookmarkEnd w:id="6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Основаниями для внесения изменений в перечень организаций и (или) исключения из перечня организаций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заявление физкультурно-спортивной организации или индивидуального предпринимателя, подаваемое в уполномоченный орган, об исключении из перечня организаций или изменении информации, указанной в </w:t>
      </w:r>
      <w:hyperlink w:history="0" w:anchor="P44" w:tooltip="3. В перечень организаций подлежит включению следующая информация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Правил;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выявление уполномоченным органом несоответствия физкультурно-спортивной организации или индивидуального предпринимателя критериям, указанным в </w:t>
      </w:r>
      <w:hyperlink w:history="0" w:anchor="P38" w:tooltip="2. Критериями включения физкультурно-спортивных организаций, индивидуальных предпринимателей в перечень организаций являются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Министерство спорта Российской Федерации в течение 10 рабочих дней со дня получения от уполномоченного органа информации об основаниях внесения изменений в перечень организаций и (или) исключения из перечня организаций в соответствии с </w:t>
      </w:r>
      <w:hyperlink w:history="0" w:anchor="P68" w:tooltip="12. Основаниями для внесения изменений в перечень организаций и (или) исключения из перечня организаций являются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настоящих Правил вносит соответствующие изменения в перечень организаций.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Министерство спорта Российской Федерации в течение 3 рабочих дней со дня внесения изменений в перечень организаций уведомляет Федеральную налоговую службу с указанием обоснования причин о внесении изменений в перечень организаций и (или) исключении из перечня организаций и размещает актуализированный перечень организаций на официальном сайте Министерства спорта Российской Федерации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28.01.2026 N 62</w:t>
            <w:br/>
            <w:t>"Об утверждении Правил формирования и ведения перечня физкультурно-спо...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41156&amp;date=28.08.2026&amp;dst=20714&amp;field=134" TargetMode = "External"/><Relationship Id="rId9" Type="http://schemas.openxmlformats.org/officeDocument/2006/relationships/hyperlink" Target="https://login.consultant.ru/link/?req=doc&amp;base=LAW&amp;n=395517&amp;date=28.08.2026" TargetMode = "External"/><Relationship Id="rId10" Type="http://schemas.openxmlformats.org/officeDocument/2006/relationships/hyperlink" Target="https://login.consultant.ru/link/?req=doc&amp;base=LAW&amp;n=395525&amp;date=28.08.2026&amp;dst=100007&amp;field=134" TargetMode = "External"/><Relationship Id="rId11" Type="http://schemas.openxmlformats.org/officeDocument/2006/relationships/hyperlink" Target="https://login.consultant.ru/link/?req=doc&amp;base=LAW&amp;n=538619&amp;date=28.08.2026" TargetMode = "External"/><Relationship Id="rId12" Type="http://schemas.openxmlformats.org/officeDocument/2006/relationships/hyperlink" Target="https://login.consultant.ru/link/?req=doc&amp;base=LAW&amp;n=538619&amp;date=28.08.2026&amp;dst=105510&amp;field=134" TargetMode = "External"/><Relationship Id="rId13" Type="http://schemas.openxmlformats.org/officeDocument/2006/relationships/hyperlink" Target="https://login.consultant.ru/link/?req=doc&amp;base=LAW&amp;n=538619&amp;date=28.08.2026&amp;dst=105512&amp;field=134" TargetMode = "External"/><Relationship Id="rId14" Type="http://schemas.openxmlformats.org/officeDocument/2006/relationships/hyperlink" Target="https://login.consultant.ru/link/?req=doc&amp;base=LAW&amp;n=538619&amp;date=28.08.2026&amp;dst=105514&amp;field=134" TargetMode = "External"/><Relationship Id="rId15" Type="http://schemas.openxmlformats.org/officeDocument/2006/relationships/hyperlink" Target="https://login.consultant.ru/link/?req=doc&amp;base=LAW&amp;n=538619&amp;date=28.08.2026&amp;dst=105516&amp;field=134" TargetMode = "External"/><Relationship Id="rId16" Type="http://schemas.openxmlformats.org/officeDocument/2006/relationships/hyperlink" Target="https://login.consultant.ru/link/?req=doc&amp;base=LAW&amp;n=538619&amp;date=28.08.2026&amp;dst=106407&amp;field=134" TargetMode = "External"/><Relationship Id="rId17" Type="http://schemas.openxmlformats.org/officeDocument/2006/relationships/hyperlink" Target="https://login.consultant.ru/link/?req=doc&amp;base=LAW&amp;n=538619&amp;date=28.08.2026" TargetMode = "External"/><Relationship Id="rId18" Type="http://schemas.openxmlformats.org/officeDocument/2006/relationships/hyperlink" Target="https://minsport.gov.ru/activities/o-nalogovom-vychete-za-zanyatiya-sportom/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28.01.2026 N 62
"Об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деятельности"</dc:title>
  <dcterms:created xsi:type="dcterms:W3CDTF">2026-08-28T06:42:20Z</dcterms:created>
</cp:coreProperties>
</file>