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6BC" w:rsidRPr="005F46BC" w:rsidRDefault="005F46BC" w:rsidP="005F46BC">
      <w:pPr>
        <w:snapToGrid w:val="0"/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6BC">
        <w:rPr>
          <w:rFonts w:ascii="Times New Roman" w:hAnsi="Times New Roman" w:cs="Times New Roman"/>
          <w:b/>
          <w:sz w:val="24"/>
          <w:szCs w:val="24"/>
        </w:rPr>
        <w:t>Перечень услуг,</w:t>
      </w:r>
    </w:p>
    <w:p w:rsidR="005F46BC" w:rsidRDefault="005F46BC" w:rsidP="005F46BC">
      <w:pPr>
        <w:snapToGri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kern w:val="32"/>
          <w:sz w:val="24"/>
          <w:szCs w:val="24"/>
        </w:rPr>
      </w:pPr>
      <w:proofErr w:type="gramStart"/>
      <w:r w:rsidRPr="005F46BC">
        <w:rPr>
          <w:rFonts w:ascii="Times New Roman" w:hAnsi="Times New Roman" w:cs="Times New Roman"/>
          <w:b/>
          <w:sz w:val="24"/>
          <w:szCs w:val="24"/>
        </w:rPr>
        <w:t>оказываемых</w:t>
      </w:r>
      <w:proofErr w:type="gramEnd"/>
      <w:r w:rsidRPr="005F4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6BC">
        <w:rPr>
          <w:rFonts w:ascii="Times New Roman" w:eastAsia="Calibri" w:hAnsi="Times New Roman" w:cs="Times New Roman"/>
          <w:b/>
          <w:bCs/>
          <w:kern w:val="32"/>
          <w:sz w:val="24"/>
          <w:szCs w:val="24"/>
        </w:rPr>
        <w:t xml:space="preserve">Межмуниципальной автономной некоммерческой организация «Центр содействия развитию малого и среднего предпринимательства </w:t>
      </w:r>
    </w:p>
    <w:p w:rsidR="005F46BC" w:rsidRDefault="005F46BC" w:rsidP="005F46BC">
      <w:pPr>
        <w:snapToGri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caps/>
          <w:kern w:val="32"/>
          <w:sz w:val="24"/>
          <w:szCs w:val="24"/>
        </w:rPr>
      </w:pPr>
      <w:r w:rsidRPr="005F46BC">
        <w:rPr>
          <w:rFonts w:ascii="Times New Roman" w:eastAsia="Calibri" w:hAnsi="Times New Roman" w:cs="Times New Roman"/>
          <w:b/>
          <w:bCs/>
          <w:kern w:val="32"/>
          <w:sz w:val="24"/>
          <w:szCs w:val="24"/>
        </w:rPr>
        <w:t>(</w:t>
      </w:r>
      <w:proofErr w:type="spellStart"/>
      <w:r w:rsidRPr="005F46BC">
        <w:rPr>
          <w:rFonts w:ascii="Times New Roman" w:eastAsia="Calibri" w:hAnsi="Times New Roman" w:cs="Times New Roman"/>
          <w:b/>
          <w:bCs/>
          <w:kern w:val="32"/>
          <w:sz w:val="24"/>
          <w:szCs w:val="24"/>
        </w:rPr>
        <w:t>микрокредитная</w:t>
      </w:r>
      <w:proofErr w:type="spellEnd"/>
      <w:r w:rsidRPr="005F46BC">
        <w:rPr>
          <w:rFonts w:ascii="Times New Roman" w:eastAsia="Calibri" w:hAnsi="Times New Roman" w:cs="Times New Roman"/>
          <w:b/>
          <w:bCs/>
          <w:kern w:val="32"/>
          <w:sz w:val="24"/>
          <w:szCs w:val="24"/>
        </w:rPr>
        <w:t xml:space="preserve"> компания)</w:t>
      </w:r>
      <w:r w:rsidRPr="005F46BC">
        <w:rPr>
          <w:rFonts w:ascii="Times New Roman" w:eastAsia="Calibri" w:hAnsi="Times New Roman" w:cs="Times New Roman"/>
          <w:b/>
          <w:bCs/>
          <w:caps/>
          <w:kern w:val="32"/>
          <w:sz w:val="24"/>
          <w:szCs w:val="24"/>
        </w:rPr>
        <w:t>»</w:t>
      </w:r>
    </w:p>
    <w:p w:rsidR="00293091" w:rsidRDefault="00293091" w:rsidP="005F46BC">
      <w:pPr>
        <w:snapToGri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caps/>
          <w:kern w:val="32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32"/>
          <w:sz w:val="24"/>
          <w:szCs w:val="24"/>
        </w:rPr>
        <w:t>в 2026 году</w:t>
      </w:r>
    </w:p>
    <w:p w:rsidR="00293091" w:rsidRDefault="00293091" w:rsidP="005F46BC">
      <w:pPr>
        <w:snapToGri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caps/>
          <w:kern w:val="32"/>
          <w:sz w:val="24"/>
          <w:szCs w:val="24"/>
        </w:rPr>
      </w:pPr>
    </w:p>
    <w:tbl>
      <w:tblPr>
        <w:tblW w:w="10491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9754"/>
      </w:tblGrid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spellEnd"/>
            <w:proofErr w:type="gram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услуги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возмещения и финансового обеспечения затрат (предоставления субсидий и грантов)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операционного финансового менеджмента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налоговый режим "Налог на профессиональный доход")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бухгалтерского учета и отчетности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финансового моделирования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по вопросам </w:t>
            </w:r>
            <w:proofErr w:type="spellStart"/>
            <w:proofErr w:type="gram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бизнес-планирования</w:t>
            </w:r>
            <w:proofErr w:type="spellEnd"/>
            <w:proofErr w:type="gramEnd"/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1.7.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заполнения субъектами малого и среднего предпринимательства отчетности по договорам о предоставлении субсидий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1.8.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заполнению и подаче форм статистической отчетности субъектами малого и среднего предпринимательства, попавшими в выборочное статистическое обследование на текущий год, форм статистической отчетности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1.9.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заполнения субъектами малого и среднего предпринимательства отчетности по договорам о предоставлении грантов, в том числе в ГИИС "Электронный бюджет"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1.10.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подготовке и заполнению документов в рамках казначейского сопровождения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процедуре регистрации юридических лиц и/или индивидуальных предпринимателей (в том числе выбор организационно-правовой формы, выбор ОКВЭД, выбор системы налогообложения, процедура регистрации, необходимые документы, открытие расчетного счета, заполнение заявления и пр.)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1.12.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процедуре внесения изменений в ЕГРЮЛ и ЕГРИП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1.13.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открытию бизнеса по франшизе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1.14.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по вопросам взаимодействия с 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ресурсоснабжающими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организациями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1.15.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законодательным требованиям к ведению бизнеса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1.16.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заключения гражданско-правовых договоров (договоры подряда, купли-продажи, аренды, возмездного оказания услуг и т.д.)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1.17.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"Налог на профессиональный доход"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1.18.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о предоставлении муниципальной услуги по предварительному согласованию внешнего вида информационных конструкций </w:t>
            </w:r>
            <w:proofErr w:type="gram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и(</w:t>
            </w:r>
            <w:proofErr w:type="gram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или) подтверждению размещенной информационной конструкции требованиям Стандарта оформления и размещения информационных конструкций на фасадах зданий и в населенных пунктах муниципальных образований Ленинградской области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1.19.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составлению и экспертизе должностных регламентов и инструкций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1.20.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участия и продвижения товаров в выставочно-ярмарочных мероприятиях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процедуре получения субъектами малого и среднего предпринимательства в пользование (аренду) муниципального имущества на возмездной основе, безвозмездной основе или на льготных условиях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1.22.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процедуре получения субъектами малого и среднего предпринимательства в пользование (аренду) государственного имущества на возмездной основе, безвозмездной основе или на льготных условиях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1.23.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патентования и лицензирования объектов интеллектуальной собственности субъекта малого и среднего предпринимательства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1.24.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перечню видов деятельности, на которые требуются лицензии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1.25.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проведению обязательной классификации гостиниц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1.26.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сертификации и стандартизации товаров и услуг, в том числе по сертификации системы менеджмента качества в соответствии с международным стандартом ГОСТ ISO 9001, по сертификации технологии производства по принципам ХАССП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1.27.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о продуктах и услугах Фонда "Фонд поддержки предпринимательства и промышленности Ленинградской области"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1.28.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о продуктах и услугах автономной некоммерческой организации "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Микрокредитная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компания Ленинградской области"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1.29.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о продуктах и услугах муниципальной организации инфраструктуры поддержки Ленинградской области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1.30.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заключения социального контракта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вопросу признания субъекта малого или среднего предпринимательства социальным предприятием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1.32.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мерам поддержки социальных предприятий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1.33.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внесения сведений в Единый реестр субъектов малого и среднего предпринимательства (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fldChar w:fldCharType="begin"/>
            </w: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instrText>HYPERLINK "https://www.nalog.ru" \h</w:instrText>
            </w: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fldChar w:fldCharType="separate"/>
            </w:r>
            <w:r w:rsidRPr="00293091">
              <w:rPr>
                <w:rFonts w:ascii="Times New Roman" w:eastAsia="Times New Roman" w:hAnsi="Times New Roman" w:cs="Times New Roman"/>
                <w:color w:val="0000FF"/>
                <w:sz w:val="24"/>
                <w:szCs w:val="20"/>
                <w:lang w:eastAsia="ru-RU"/>
              </w:rPr>
              <w:t>nalog.ru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fldChar w:fldCharType="end"/>
            </w: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1.34.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по возможностям </w:t>
            </w:r>
            <w:proofErr w:type="spellStart"/>
            <w:proofErr w:type="gram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интернет-порталов</w:t>
            </w:r>
            <w:proofErr w:type="spellEnd"/>
            <w:proofErr w:type="gram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/сервисов для субъектов малого и среднего предпринимательства, регистрация на порталах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1.35.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мерам финансовой поддержки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1.36.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мерам образовательной поддержки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1.37.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по разъяснению порядка включения в реестр 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креативных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(творческих) индустрий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1.38.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по мерам финансовой поддержки субъектов 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креативных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индустрий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1.39.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Консультационные услуги о принципах ведения ответственного бизнеса и корпоративной поддержки демографии, порядок включения данных в 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ЭКГ-рейтинг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КПД-рейтинг, механизмах повышения рейтинга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1.40.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информационного сопровождения деятельности субъектов малого и среднего предпринимательства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участия в закупках, продвижения на электронных площадках, электронных торгах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1.42.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маркетингу и сбыту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1.43.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о порядке маркировки товаров, подлежащих обязательной маркировке средствами идентификации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1.44.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вопросам подбора персонала, применения трудового законодательства Российской Федерации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1.45.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ведению кадрового учета на предприятиях МСП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1.46.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Консультационные услуги по порядку и оформлению необходимых документов для приема на основную работу, на работу по совместительству, по договору гражданско-правового характера, на увольнение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Консультация по вопросам осуществления предпринимательской деятельности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3.1.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Обучающий курс "Введение в предпринимательство" (для группы минимум 5 человек)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3.2.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Обучающая программа Национального агентства развития предпринимательства РФ "Основы предпринимательства"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3.3.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Обучающая программа Национального агентства развития предпринимательства РФ "Основы </w:t>
            </w:r>
            <w:proofErr w:type="spellStart"/>
            <w:proofErr w:type="gram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бизнес-планирования</w:t>
            </w:r>
            <w:proofErr w:type="spellEnd"/>
            <w:proofErr w:type="gram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3.4.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Обучающая программа Национального агентства развития предпринимательства РФ "Мама-предприниматель"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3.5.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Обучающая программа Национального агентства развития предпринимательства РФ "Серебряный старт"</w:t>
            </w:r>
          </w:p>
        </w:tc>
      </w:tr>
      <w:tr w:rsidR="00293091" w:rsidRPr="00293091" w:rsidTr="00293091">
        <w:tc>
          <w:tcPr>
            <w:tcW w:w="737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3.6.</w:t>
            </w:r>
          </w:p>
        </w:tc>
        <w:tc>
          <w:tcPr>
            <w:tcW w:w="9754" w:type="dxa"/>
          </w:tcPr>
          <w:p w:rsidR="00293091" w:rsidRPr="00293091" w:rsidRDefault="00293091" w:rsidP="002930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Обучающая программа Корпорации МСП "</w:t>
            </w:r>
            <w:proofErr w:type="spellStart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СВОй</w:t>
            </w:r>
            <w:proofErr w:type="spellEnd"/>
            <w:r w:rsidRPr="0029309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бизнес"</w:t>
            </w:r>
          </w:p>
        </w:tc>
      </w:tr>
    </w:tbl>
    <w:p w:rsidR="00293091" w:rsidRDefault="00293091" w:rsidP="005F46BC">
      <w:pPr>
        <w:snapToGri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caps/>
          <w:kern w:val="32"/>
          <w:sz w:val="24"/>
          <w:szCs w:val="24"/>
        </w:rPr>
      </w:pPr>
    </w:p>
    <w:p w:rsidR="005F46BC" w:rsidRPr="005F46BC" w:rsidRDefault="005F46BC" w:rsidP="005F46BC">
      <w:pPr>
        <w:snapToGrid w:val="0"/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F46BC" w:rsidRPr="005F46BC" w:rsidSect="00BE5416">
      <w:footerReference w:type="firs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091" w:rsidRDefault="00293091" w:rsidP="00293091">
      <w:pPr>
        <w:spacing w:after="0" w:line="240" w:lineRule="auto"/>
      </w:pPr>
      <w:r>
        <w:separator/>
      </w:r>
    </w:p>
  </w:endnote>
  <w:endnote w:type="continuationSeparator" w:id="0">
    <w:p w:rsidR="00293091" w:rsidRDefault="00293091" w:rsidP="00293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091" w:rsidRDefault="00293091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29309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93091" w:rsidRDefault="00293091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93091" w:rsidRDefault="00293091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93091" w:rsidRDefault="00293091">
          <w:pPr>
            <w:pStyle w:val="ConsPlusNormal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12</w:t>
          </w:r>
          <w:r>
            <w:fldChar w:fldCharType="end"/>
          </w:r>
        </w:p>
      </w:tc>
    </w:tr>
  </w:tbl>
  <w:p w:rsidR="00293091" w:rsidRDefault="00293091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091" w:rsidRDefault="00293091" w:rsidP="00293091">
      <w:pPr>
        <w:spacing w:after="0" w:line="240" w:lineRule="auto"/>
      </w:pPr>
      <w:r>
        <w:separator/>
      </w:r>
    </w:p>
  </w:footnote>
  <w:footnote w:type="continuationSeparator" w:id="0">
    <w:p w:rsidR="00293091" w:rsidRDefault="00293091" w:rsidP="002930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F46BC"/>
    <w:rsid w:val="000015A6"/>
    <w:rsid w:val="00041DD5"/>
    <w:rsid w:val="000A49B5"/>
    <w:rsid w:val="001C29D7"/>
    <w:rsid w:val="00220A99"/>
    <w:rsid w:val="00237EA5"/>
    <w:rsid w:val="00257B35"/>
    <w:rsid w:val="00264A99"/>
    <w:rsid w:val="00293091"/>
    <w:rsid w:val="00297390"/>
    <w:rsid w:val="00331B3B"/>
    <w:rsid w:val="003D44B1"/>
    <w:rsid w:val="004623BA"/>
    <w:rsid w:val="00486B37"/>
    <w:rsid w:val="004A2181"/>
    <w:rsid w:val="004B1755"/>
    <w:rsid w:val="005304F5"/>
    <w:rsid w:val="005A1642"/>
    <w:rsid w:val="005F46BC"/>
    <w:rsid w:val="005F62E2"/>
    <w:rsid w:val="0060326A"/>
    <w:rsid w:val="00684809"/>
    <w:rsid w:val="0068750F"/>
    <w:rsid w:val="006D71E3"/>
    <w:rsid w:val="006E714B"/>
    <w:rsid w:val="007119FA"/>
    <w:rsid w:val="0077380E"/>
    <w:rsid w:val="00785D44"/>
    <w:rsid w:val="00796F13"/>
    <w:rsid w:val="007C281B"/>
    <w:rsid w:val="00807022"/>
    <w:rsid w:val="00907F0D"/>
    <w:rsid w:val="00933431"/>
    <w:rsid w:val="00995220"/>
    <w:rsid w:val="00997C97"/>
    <w:rsid w:val="00AC7995"/>
    <w:rsid w:val="00AD38D9"/>
    <w:rsid w:val="00B5227E"/>
    <w:rsid w:val="00BE5416"/>
    <w:rsid w:val="00BF6A93"/>
    <w:rsid w:val="00C60086"/>
    <w:rsid w:val="00C66BD7"/>
    <w:rsid w:val="00CD3364"/>
    <w:rsid w:val="00D02A6E"/>
    <w:rsid w:val="00D129FD"/>
    <w:rsid w:val="00DD23CF"/>
    <w:rsid w:val="00E560E0"/>
    <w:rsid w:val="00FC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62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23B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F62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293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93091"/>
  </w:style>
  <w:style w:type="paragraph" w:styleId="a8">
    <w:name w:val="footer"/>
    <w:basedOn w:val="a"/>
    <w:link w:val="a9"/>
    <w:uiPriority w:val="99"/>
    <w:semiHidden/>
    <w:unhideWhenUsed/>
    <w:rsid w:val="00293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930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2022-01-17T08:26:00Z</cp:lastPrinted>
  <dcterms:created xsi:type="dcterms:W3CDTF">2026-05-18T11:07:00Z</dcterms:created>
  <dcterms:modified xsi:type="dcterms:W3CDTF">2026-05-18T11:07:00Z</dcterms:modified>
</cp:coreProperties>
</file>